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4474CE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74C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4D98E2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474CE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6ADABE9" w:rsidR="002F2D6F" w:rsidRPr="004474C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002A65">
        <w:rPr>
          <w:sz w:val="24"/>
          <w:szCs w:val="24"/>
        </w:rPr>
        <w:t>1164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кв</w:t>
      </w:r>
      <w:r w:rsidR="00614292" w:rsidRPr="004474C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474C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474CE">
        <w:rPr>
          <w:sz w:val="24"/>
          <w:szCs w:val="24"/>
        </w:rPr>
        <w:t xml:space="preserve"> </w:t>
      </w:r>
      <w:r w:rsidR="00002A65" w:rsidRPr="00002A65">
        <w:rPr>
          <w:sz w:val="24"/>
          <w:szCs w:val="24"/>
        </w:rPr>
        <w:t>50:23:0020294:755</w:t>
      </w:r>
      <w:r w:rsidR="00614292" w:rsidRPr="004474CE">
        <w:rPr>
          <w:sz w:val="24"/>
          <w:szCs w:val="24"/>
        </w:rPr>
        <w:t xml:space="preserve">, </w:t>
      </w:r>
      <w:r w:rsidR="00614292" w:rsidRPr="00406E0F">
        <w:rPr>
          <w:sz w:val="24"/>
          <w:szCs w:val="24"/>
        </w:rPr>
        <w:t>категория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474C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474CE">
        <w:rPr>
          <w:sz w:val="24"/>
          <w:szCs w:val="24"/>
        </w:rPr>
        <w:t xml:space="preserve"> – «</w:t>
      </w:r>
      <w:r w:rsidR="00002A65" w:rsidRPr="00002A65">
        <w:rPr>
          <w:sz w:val="24"/>
          <w:szCs w:val="24"/>
        </w:rPr>
        <w:t>Для ведения личного подсобного хозяйства (приусадебный земельный участок)</w:t>
      </w:r>
      <w:r w:rsidR="00614292" w:rsidRPr="004474CE">
        <w:rPr>
          <w:sz w:val="24"/>
          <w:szCs w:val="24"/>
        </w:rPr>
        <w:t xml:space="preserve">», </w:t>
      </w:r>
      <w:r w:rsidR="00614292" w:rsidRPr="00406E0F">
        <w:rPr>
          <w:sz w:val="24"/>
          <w:szCs w:val="24"/>
        </w:rPr>
        <w:t>расположенный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474C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474CE">
        <w:rPr>
          <w:sz w:val="24"/>
          <w:szCs w:val="24"/>
        </w:rPr>
        <w:t>:</w:t>
      </w:r>
      <w:proofErr w:type="gramEnd"/>
      <w:r w:rsidR="00614292" w:rsidRPr="004474CE">
        <w:rPr>
          <w:sz w:val="24"/>
          <w:szCs w:val="24"/>
        </w:rPr>
        <w:t xml:space="preserve"> </w:t>
      </w:r>
      <w:r w:rsidR="00002A65" w:rsidRPr="00002A65">
        <w:rPr>
          <w:sz w:val="24"/>
          <w:szCs w:val="24"/>
        </w:rPr>
        <w:t>Московская облас</w:t>
      </w:r>
      <w:r w:rsidR="00002A65">
        <w:rPr>
          <w:sz w:val="24"/>
          <w:szCs w:val="24"/>
        </w:rPr>
        <w:t xml:space="preserve">ть, </w:t>
      </w:r>
      <w:proofErr w:type="spellStart"/>
      <w:r w:rsidR="00002A65">
        <w:rPr>
          <w:sz w:val="24"/>
          <w:szCs w:val="24"/>
        </w:rPr>
        <w:t>г</w:t>
      </w:r>
      <w:proofErr w:type="gramStart"/>
      <w:r w:rsidR="00002A65">
        <w:rPr>
          <w:sz w:val="24"/>
          <w:szCs w:val="24"/>
        </w:rPr>
        <w:t>.о</w:t>
      </w:r>
      <w:proofErr w:type="spellEnd"/>
      <w:proofErr w:type="gramEnd"/>
      <w:r w:rsidR="00002A65">
        <w:rPr>
          <w:sz w:val="24"/>
          <w:szCs w:val="24"/>
        </w:rPr>
        <w:t xml:space="preserve"> Раменский, д </w:t>
      </w:r>
      <w:proofErr w:type="spellStart"/>
      <w:r w:rsidR="00002A65">
        <w:rPr>
          <w:sz w:val="24"/>
          <w:szCs w:val="24"/>
        </w:rPr>
        <w:t>Дементьево</w:t>
      </w:r>
      <w:proofErr w:type="spellEnd"/>
      <w:r w:rsidR="00614292" w:rsidRPr="004474CE">
        <w:rPr>
          <w:sz w:val="24"/>
          <w:szCs w:val="24"/>
        </w:rPr>
        <w:t>.</w:t>
      </w:r>
    </w:p>
    <w:p w14:paraId="454EA073" w14:textId="2FE14E8B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002A65" w:rsidRPr="00002A65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663673A0" w14:textId="384FD902" w:rsidR="006B1703" w:rsidRDefault="00DB2CE6" w:rsidP="00090FF1">
      <w:pPr>
        <w:pStyle w:val="ConsPlusNonformat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DB2CE6">
        <w:rPr>
          <w:rFonts w:ascii="Times New Roman" w:hAnsi="Times New Roman" w:cs="Times New Roman"/>
          <w:noProof/>
          <w:sz w:val="24"/>
          <w:szCs w:val="24"/>
        </w:rPr>
        <w:t>-</w:t>
      </w:r>
      <w:r w:rsidRPr="00DB2CE6">
        <w:rPr>
          <w:rFonts w:ascii="Times New Roman" w:hAnsi="Times New Roman" w:cs="Times New Roman"/>
          <w:noProof/>
          <w:sz w:val="24"/>
          <w:szCs w:val="24"/>
        </w:rPr>
        <w:tab/>
      </w:r>
      <w:r w:rsidR="00804CF8" w:rsidRPr="00804CF8">
        <w:rPr>
          <w:rFonts w:ascii="Times New Roman" w:hAnsi="Times New Roman" w:cs="Times New Roman"/>
          <w:noProof/>
          <w:sz w:val="24"/>
          <w:szCs w:val="24"/>
        </w:rPr>
        <w:t>полностью расположен: «Раменское» Полосы воздушных подходов аэродрома экспериментальной авиации; Приаэродромная территория аэродрома Чкаловский: Подзона 3 аэродрома Чкаловский Подзона 3 Сектор 3.112</w:t>
      </w:r>
      <w:r w:rsidR="00090FF1" w:rsidRPr="00090FF1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01976481" w14:textId="51FE9C03" w:rsidR="0027792C" w:rsidRPr="00406E0F" w:rsidRDefault="000A2CDD" w:rsidP="00DB2CE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53FA2BDD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2DB5E793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</w:t>
      </w:r>
      <w:bookmarkStart w:id="3" w:name="_GoBack"/>
      <w:bookmarkEnd w:id="3"/>
      <w:r w:rsidRPr="00406E0F">
        <w:rPr>
          <w:noProof/>
        </w:rPr>
        <w:t>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 xml:space="preserve">и государственного </w:t>
      </w:r>
      <w:r w:rsidRPr="00406E0F">
        <w:lastRenderedPageBreak/>
        <w:t>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 xml:space="preserve">по Договору в </w:t>
      </w:r>
      <w:r w:rsidRPr="00406E0F">
        <w:lastRenderedPageBreak/>
        <w:t>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474C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474C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74CE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71D8DE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474C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4E62978B" w:rsidR="00500B27" w:rsidRPr="00090FF1" w:rsidRDefault="00D6146A" w:rsidP="00002A65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  <w:r w:rsidR="00002A65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5103" w:type="dxa"/>
          </w:tcPr>
          <w:p w14:paraId="7EA58E36" w14:textId="0E950DBC" w:rsidR="00500B27" w:rsidRPr="00406E0F" w:rsidRDefault="00002A65" w:rsidP="00002A65">
            <w:pPr>
              <w:rPr>
                <w:rFonts w:ascii="Times New Roman" w:hAnsi="Times New Roman" w:cs="Times New Roman"/>
              </w:rPr>
            </w:pPr>
            <w:r w:rsidRPr="00002A65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</w:t>
            </w:r>
            <w:r w:rsidR="00D6146A" w:rsidRPr="00406E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0" w:type="dxa"/>
          </w:tcPr>
          <w:p w14:paraId="304D9E29" w14:textId="0D4486EA" w:rsidR="00500B27" w:rsidRPr="004474C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1211BE18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43D9F5FE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1BBEDCBB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92324A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7FDE1C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4474CE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8C2D304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474CE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29C6BD" w14:textId="77777777" w:rsidR="000E685E" w:rsidRDefault="000E685E" w:rsidP="00195C19">
      <w:r>
        <w:separator/>
      </w:r>
    </w:p>
  </w:endnote>
  <w:endnote w:type="continuationSeparator" w:id="0">
    <w:p w14:paraId="642FF6D3" w14:textId="77777777" w:rsidR="000E685E" w:rsidRDefault="000E685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C09B0B" w14:textId="77777777" w:rsidR="000E685E" w:rsidRDefault="000E685E" w:rsidP="00195C19">
      <w:r>
        <w:separator/>
      </w:r>
    </w:p>
  </w:footnote>
  <w:footnote w:type="continuationSeparator" w:id="0">
    <w:p w14:paraId="2258D76B" w14:textId="77777777" w:rsidR="000E685E" w:rsidRDefault="000E685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2A65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0FF1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685E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4E22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0984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4CE"/>
    <w:rsid w:val="00447646"/>
    <w:rsid w:val="0045468F"/>
    <w:rsid w:val="00460CA4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38EB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4A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27F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1D0E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1703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4CF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49E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2CE6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248C"/>
    <w:rsid w:val="00ED3B9D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17315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0AA8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60A022-2338-44A5-A038-67BB5A0B8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2812</Words>
  <Characters>16035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1</cp:lastModifiedBy>
  <cp:revision>12</cp:revision>
  <cp:lastPrinted>2022-02-16T11:57:00Z</cp:lastPrinted>
  <dcterms:created xsi:type="dcterms:W3CDTF">2024-05-03T12:22:00Z</dcterms:created>
  <dcterms:modified xsi:type="dcterms:W3CDTF">2024-05-21T10:33:00Z</dcterms:modified>
</cp:coreProperties>
</file>